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1CFAA" w14:textId="01589836" w:rsidR="000154A4" w:rsidRDefault="000154A4" w:rsidP="000154A4">
      <w:pPr>
        <w:spacing w:after="0" w:line="240" w:lineRule="atLeast"/>
        <w:textAlignment w:val="baseline"/>
        <w:outlineLvl w:val="0"/>
        <w:rPr>
          <w:rFonts w:ascii="Open Sans" w:eastAsia="Times New Roman" w:hAnsi="Open Sans" w:cs="Open Sans"/>
          <w:color w:val="333333"/>
          <w:kern w:val="36"/>
          <w:sz w:val="45"/>
          <w:szCs w:val="45"/>
        </w:rPr>
      </w:pPr>
      <w:r w:rsidRPr="004C0356">
        <w:rPr>
          <w:rFonts w:ascii="Open Sans" w:eastAsia="Times New Roman" w:hAnsi="Open Sans" w:cs="Open Sans"/>
          <w:color w:val="333333"/>
          <w:kern w:val="36"/>
          <w:sz w:val="45"/>
          <w:szCs w:val="45"/>
        </w:rPr>
        <w:t>Study finds potent trio lowers cancer risk: Vitamin D3, Omega-3s and exercise</w:t>
      </w:r>
    </w:p>
    <w:p w14:paraId="44BE7B02" w14:textId="6D57E0F0" w:rsidR="004C0356" w:rsidRDefault="004C0356" w:rsidP="004C0356">
      <w:pPr>
        <w:spacing w:after="0" w:line="240" w:lineRule="auto"/>
        <w:textAlignment w:val="baseline"/>
        <w:rPr>
          <w:rFonts w:ascii="Open Sans" w:eastAsia="Times New Roman" w:hAnsi="Open Sans" w:cs="Open Sans"/>
          <w:color w:val="666666"/>
          <w:sz w:val="21"/>
          <w:szCs w:val="21"/>
          <w:bdr w:val="none" w:sz="0" w:space="0" w:color="auto" w:frame="1"/>
        </w:rPr>
      </w:pPr>
      <w:r w:rsidRPr="004C0356">
        <w:rPr>
          <w:rFonts w:ascii="Open Sans" w:eastAsia="Times New Roman" w:hAnsi="Open Sans" w:cs="Open Sans"/>
          <w:color w:val="666666"/>
          <w:sz w:val="21"/>
          <w:szCs w:val="21"/>
          <w:bdr w:val="none" w:sz="0" w:space="0" w:color="auto" w:frame="1"/>
        </w:rPr>
        <w:t>May 25, 2022</w:t>
      </w:r>
    </w:p>
    <w:p w14:paraId="5F5D4FAC" w14:textId="19C65653" w:rsidR="000154A4" w:rsidRDefault="000154A4" w:rsidP="004C0356">
      <w:pPr>
        <w:spacing w:after="0" w:line="240" w:lineRule="auto"/>
        <w:textAlignment w:val="baseline"/>
        <w:rPr>
          <w:rFonts w:ascii="Open Sans" w:eastAsia="Times New Roman" w:hAnsi="Open Sans" w:cs="Open Sans"/>
          <w:color w:val="666666"/>
          <w:sz w:val="21"/>
          <w:szCs w:val="21"/>
          <w:bdr w:val="none" w:sz="0" w:space="0" w:color="auto" w:frame="1"/>
        </w:rPr>
      </w:pPr>
    </w:p>
    <w:p w14:paraId="68EA63A6" w14:textId="4663BE0C" w:rsidR="000154A4" w:rsidRPr="004C0356" w:rsidRDefault="000154A4" w:rsidP="004C0356">
      <w:pPr>
        <w:spacing w:after="0" w:line="240" w:lineRule="auto"/>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bdr w:val="none" w:sz="0" w:space="0" w:color="auto" w:frame="1"/>
        </w:rPr>
        <w:t>Dr Bob here with some new information to share with you.</w:t>
      </w:r>
    </w:p>
    <w:p w14:paraId="5A81DF61" w14:textId="017AD741" w:rsidR="004C0356" w:rsidRPr="004C0356" w:rsidRDefault="004C0356" w:rsidP="004C0356">
      <w:pPr>
        <w:spacing w:after="0" w:line="0" w:lineRule="auto"/>
        <w:jc w:val="center"/>
        <w:textAlignment w:val="baseline"/>
        <w:rPr>
          <w:rFonts w:ascii="Open Sans" w:eastAsia="Times New Roman" w:hAnsi="Open Sans" w:cs="Open Sans"/>
          <w:color w:val="666666"/>
          <w:sz w:val="23"/>
          <w:szCs w:val="23"/>
        </w:rPr>
      </w:pPr>
    </w:p>
    <w:p w14:paraId="43637C68" w14:textId="77777777" w:rsidR="004C0356" w:rsidRPr="004C0356" w:rsidRDefault="004C0356" w:rsidP="004C0356">
      <w:pPr>
        <w:spacing w:after="0" w:line="240" w:lineRule="auto"/>
        <w:textAlignment w:val="baseline"/>
        <w:rPr>
          <w:rFonts w:ascii="Open Sans" w:eastAsia="Times New Roman" w:hAnsi="Open Sans" w:cs="Open Sans"/>
          <w:color w:val="666666"/>
          <w:sz w:val="23"/>
          <w:szCs w:val="23"/>
        </w:rPr>
      </w:pPr>
      <w:r w:rsidRPr="004C0356">
        <w:rPr>
          <w:rFonts w:ascii="Open Sans" w:eastAsia="Times New Roman" w:hAnsi="Open Sans" w:cs="Open Sans"/>
          <w:color w:val="666666"/>
          <w:sz w:val="23"/>
          <w:szCs w:val="23"/>
        </w:rPr>
        <w:t>According to the </w:t>
      </w:r>
      <w:hyperlink r:id="rId4" w:tgtFrame="_blank" w:history="1">
        <w:r w:rsidRPr="004C0356">
          <w:rPr>
            <w:rFonts w:ascii="Open Sans" w:eastAsia="Times New Roman" w:hAnsi="Open Sans" w:cs="Open Sans"/>
            <w:i/>
            <w:iCs/>
            <w:color w:val="008A5F"/>
            <w:sz w:val="23"/>
            <w:szCs w:val="23"/>
            <w:bdr w:val="none" w:sz="0" w:space="0" w:color="auto" w:frame="1"/>
          </w:rPr>
          <w:t>Centers for Disease Control and Prevention</w:t>
        </w:r>
      </w:hyperlink>
      <w:r w:rsidRPr="004C0356">
        <w:rPr>
          <w:rFonts w:ascii="Open Sans" w:eastAsia="Times New Roman" w:hAnsi="Open Sans" w:cs="Open Sans"/>
          <w:color w:val="666666"/>
          <w:sz w:val="23"/>
          <w:szCs w:val="23"/>
        </w:rPr>
        <w:t> (CDC), regular exercise reduces the risk of eight types of cancer. Now, according to a new study, this risk reduction can be further enhanced by supplementing two critical nutrients that are deficient in the diet of most Americans: Vitamin D3 and Omega-3.</w:t>
      </w:r>
    </w:p>
    <w:p w14:paraId="5AA87866" w14:textId="7B7EA8C0" w:rsidR="004C0356" w:rsidRDefault="004C0356" w:rsidP="004C0356">
      <w:pPr>
        <w:spacing w:after="0" w:line="240" w:lineRule="auto"/>
        <w:textAlignment w:val="baseline"/>
        <w:rPr>
          <w:rFonts w:ascii="Open Sans" w:eastAsia="Times New Roman" w:hAnsi="Open Sans" w:cs="Open Sans"/>
          <w:color w:val="666666"/>
          <w:sz w:val="23"/>
          <w:szCs w:val="23"/>
        </w:rPr>
      </w:pPr>
      <w:r w:rsidRPr="004C0356">
        <w:rPr>
          <w:rFonts w:ascii="Open Sans" w:eastAsia="Times New Roman" w:hAnsi="Open Sans" w:cs="Open Sans"/>
          <w:color w:val="666666"/>
          <w:sz w:val="23"/>
          <w:szCs w:val="23"/>
        </w:rPr>
        <w:t>The study found that daily supplementation with the two nutrients, along with a simple home exercise program, reduced the risk of all types of cancer more than any of the steps done individually. The study was published in </w:t>
      </w:r>
      <w:hyperlink r:id="rId5" w:tgtFrame="_blank" w:history="1">
        <w:r w:rsidRPr="004C0356">
          <w:rPr>
            <w:rFonts w:ascii="Open Sans" w:eastAsia="Times New Roman" w:hAnsi="Open Sans" w:cs="Open Sans"/>
            <w:i/>
            <w:iCs/>
            <w:color w:val="008A5F"/>
            <w:sz w:val="23"/>
            <w:szCs w:val="23"/>
            <w:bdr w:val="none" w:sz="0" w:space="0" w:color="auto" w:frame="1"/>
          </w:rPr>
          <w:t>Frontiers in Aging</w:t>
        </w:r>
      </w:hyperlink>
      <w:r w:rsidRPr="004C0356">
        <w:rPr>
          <w:rFonts w:ascii="Open Sans" w:eastAsia="Times New Roman" w:hAnsi="Open Sans" w:cs="Open Sans"/>
          <w:color w:val="666666"/>
          <w:sz w:val="23"/>
          <w:szCs w:val="23"/>
        </w:rPr>
        <w:t> in April 2022.</w:t>
      </w:r>
    </w:p>
    <w:p w14:paraId="451CB826" w14:textId="77777777" w:rsidR="000154A4" w:rsidRPr="004C0356" w:rsidRDefault="000154A4" w:rsidP="004C0356">
      <w:pPr>
        <w:spacing w:after="0" w:line="240" w:lineRule="auto"/>
        <w:textAlignment w:val="baseline"/>
        <w:rPr>
          <w:rFonts w:ascii="Open Sans" w:eastAsia="Times New Roman" w:hAnsi="Open Sans" w:cs="Open Sans"/>
          <w:color w:val="666666"/>
          <w:sz w:val="23"/>
          <w:szCs w:val="23"/>
        </w:rPr>
      </w:pPr>
    </w:p>
    <w:p w14:paraId="0C1FBA00" w14:textId="77777777" w:rsidR="004C0356" w:rsidRPr="004C0356" w:rsidRDefault="004C0356" w:rsidP="004C0356">
      <w:pPr>
        <w:spacing w:after="0" w:line="240" w:lineRule="auto"/>
        <w:textAlignment w:val="baseline"/>
        <w:rPr>
          <w:rFonts w:ascii="Open Sans" w:eastAsia="Times New Roman" w:hAnsi="Open Sans" w:cs="Open Sans"/>
          <w:color w:val="666666"/>
          <w:sz w:val="23"/>
          <w:szCs w:val="23"/>
        </w:rPr>
      </w:pPr>
      <w:r w:rsidRPr="004C0356">
        <w:rPr>
          <w:rFonts w:ascii="Open Sans" w:eastAsia="Times New Roman" w:hAnsi="Open Sans" w:cs="Open Sans"/>
          <w:b/>
          <w:bCs/>
          <w:i/>
          <w:iCs/>
          <w:color w:val="666666"/>
          <w:sz w:val="23"/>
          <w:szCs w:val="23"/>
          <w:bdr w:val="none" w:sz="0" w:space="0" w:color="auto" w:frame="1"/>
        </w:rPr>
        <w:t>Study details</w:t>
      </w:r>
    </w:p>
    <w:p w14:paraId="382F366A" w14:textId="77777777" w:rsidR="004C0356" w:rsidRPr="004C0356" w:rsidRDefault="004C0356" w:rsidP="004C0356">
      <w:pPr>
        <w:spacing w:after="0" w:line="240" w:lineRule="auto"/>
        <w:textAlignment w:val="baseline"/>
        <w:rPr>
          <w:rFonts w:ascii="Open Sans" w:eastAsia="Times New Roman" w:hAnsi="Open Sans" w:cs="Open Sans"/>
          <w:color w:val="666666"/>
          <w:sz w:val="23"/>
          <w:szCs w:val="23"/>
        </w:rPr>
      </w:pPr>
      <w:r w:rsidRPr="004C0356">
        <w:rPr>
          <w:rFonts w:ascii="Open Sans" w:eastAsia="Times New Roman" w:hAnsi="Open Sans" w:cs="Open Sans"/>
          <w:color w:val="666666"/>
          <w:sz w:val="23"/>
          <w:szCs w:val="23"/>
        </w:rPr>
        <w:t>The study, known as the </w:t>
      </w:r>
      <w:hyperlink r:id="rId6" w:tgtFrame="_blank" w:history="1">
        <w:r w:rsidRPr="004C0356">
          <w:rPr>
            <w:rFonts w:ascii="Open Sans" w:eastAsia="Times New Roman" w:hAnsi="Open Sans" w:cs="Open Sans"/>
            <w:color w:val="008A5F"/>
            <w:sz w:val="23"/>
            <w:szCs w:val="23"/>
            <w:u w:val="single"/>
            <w:bdr w:val="none" w:sz="0" w:space="0" w:color="auto" w:frame="1"/>
          </w:rPr>
          <w:t>DO-HEALTH trial</w:t>
        </w:r>
      </w:hyperlink>
      <w:r w:rsidRPr="004C0356">
        <w:rPr>
          <w:rFonts w:ascii="Open Sans" w:eastAsia="Times New Roman" w:hAnsi="Open Sans" w:cs="Open Sans"/>
          <w:color w:val="666666"/>
          <w:sz w:val="23"/>
          <w:szCs w:val="23"/>
        </w:rPr>
        <w:t>, was a three-year, multi-center, double-blind, randomized-controlled clinical trial that included 2,157 community-dwelling older adults.</w:t>
      </w:r>
    </w:p>
    <w:p w14:paraId="064764FE" w14:textId="77777777" w:rsidR="004C0356" w:rsidRPr="004C0356" w:rsidRDefault="004C0356" w:rsidP="004C0356">
      <w:pPr>
        <w:spacing w:after="100" w:line="240" w:lineRule="auto"/>
        <w:textAlignment w:val="baseline"/>
        <w:rPr>
          <w:rFonts w:ascii="Open Sans" w:eastAsia="Times New Roman" w:hAnsi="Open Sans" w:cs="Open Sans"/>
          <w:color w:val="666666"/>
          <w:sz w:val="23"/>
          <w:szCs w:val="23"/>
        </w:rPr>
      </w:pPr>
      <w:r w:rsidRPr="004C0356">
        <w:rPr>
          <w:rFonts w:ascii="Open Sans" w:eastAsia="Times New Roman" w:hAnsi="Open Sans" w:cs="Open Sans"/>
          <w:color w:val="666666"/>
          <w:sz w:val="23"/>
          <w:szCs w:val="23"/>
        </w:rPr>
        <w:t>The creators of the study specifically focused on older adults within an age range in which cancer incidences markedly increase. The primary goal was to observe the outcome of supplementing with the two nutrients in conjunction with exercise compared to a placebo group.</w:t>
      </w:r>
    </w:p>
    <w:p w14:paraId="7BFA07A3" w14:textId="77777777" w:rsidR="004C0356" w:rsidRPr="004C0356" w:rsidRDefault="004C0356" w:rsidP="004C0356">
      <w:pPr>
        <w:spacing w:after="0" w:line="240" w:lineRule="auto"/>
        <w:textAlignment w:val="baseline"/>
        <w:rPr>
          <w:rFonts w:ascii="Open Sans" w:eastAsia="Times New Roman" w:hAnsi="Open Sans" w:cs="Open Sans"/>
          <w:color w:val="666666"/>
          <w:sz w:val="23"/>
          <w:szCs w:val="23"/>
        </w:rPr>
      </w:pPr>
      <w:r w:rsidRPr="004C0356">
        <w:rPr>
          <w:rFonts w:ascii="Open Sans" w:eastAsia="Times New Roman" w:hAnsi="Open Sans" w:cs="Open Sans"/>
          <w:color w:val="666666"/>
          <w:sz w:val="23"/>
          <w:szCs w:val="23"/>
        </w:rPr>
        <w:t>However, researchers also wanted to compare supplementing with the two nutrients individually, in addition to supplementing </w:t>
      </w:r>
      <w:r w:rsidRPr="004C0356">
        <w:rPr>
          <w:rFonts w:ascii="Open Sans" w:eastAsia="Times New Roman" w:hAnsi="Open Sans" w:cs="Open Sans"/>
          <w:i/>
          <w:iCs/>
          <w:color w:val="666666"/>
          <w:sz w:val="23"/>
          <w:szCs w:val="23"/>
          <w:bdr w:val="none" w:sz="0" w:space="0" w:color="auto" w:frame="1"/>
        </w:rPr>
        <w:t>without</w:t>
      </w:r>
      <w:r w:rsidRPr="004C0356">
        <w:rPr>
          <w:rFonts w:ascii="Open Sans" w:eastAsia="Times New Roman" w:hAnsi="Open Sans" w:cs="Open Sans"/>
          <w:color w:val="666666"/>
          <w:sz w:val="23"/>
          <w:szCs w:val="23"/>
        </w:rPr>
        <w:t> exercise. This made a total of six supplementation groups, which were all compared against one control group. The control group was given a placebo and did not participate in an exercise program.</w:t>
      </w:r>
    </w:p>
    <w:p w14:paraId="4203EE3A" w14:textId="77777777" w:rsidR="004C0356" w:rsidRPr="004C0356" w:rsidRDefault="004C0356" w:rsidP="004C0356">
      <w:pPr>
        <w:spacing w:after="0" w:line="240" w:lineRule="auto"/>
        <w:textAlignment w:val="baseline"/>
        <w:rPr>
          <w:rFonts w:ascii="Open Sans" w:eastAsia="Times New Roman" w:hAnsi="Open Sans" w:cs="Open Sans"/>
          <w:color w:val="666666"/>
          <w:sz w:val="23"/>
          <w:szCs w:val="23"/>
        </w:rPr>
      </w:pPr>
      <w:r w:rsidRPr="004C0356">
        <w:rPr>
          <w:rFonts w:ascii="Open Sans" w:eastAsia="Times New Roman" w:hAnsi="Open Sans" w:cs="Open Sans"/>
          <w:color w:val="666666"/>
          <w:sz w:val="23"/>
          <w:szCs w:val="23"/>
        </w:rPr>
        <w:t xml:space="preserve">The supplement dosage amount for Vitamin D was 1,000 IU. The Omega-3 dosage was 1 </w:t>
      </w:r>
      <w:proofErr w:type="gramStart"/>
      <w:r w:rsidRPr="004C0356">
        <w:rPr>
          <w:rFonts w:ascii="Open Sans" w:eastAsia="Times New Roman" w:hAnsi="Open Sans" w:cs="Open Sans"/>
          <w:color w:val="666666"/>
          <w:sz w:val="23"/>
          <w:szCs w:val="23"/>
        </w:rPr>
        <w:t>gram, and</w:t>
      </w:r>
      <w:proofErr w:type="gramEnd"/>
      <w:r w:rsidRPr="004C0356">
        <w:rPr>
          <w:rFonts w:ascii="Open Sans" w:eastAsia="Times New Roman" w:hAnsi="Open Sans" w:cs="Open Sans"/>
          <w:color w:val="666666"/>
          <w:sz w:val="23"/>
          <w:szCs w:val="23"/>
        </w:rPr>
        <w:t xml:space="preserve"> included EPA and DHA in a ratio of 1:2.</w:t>
      </w:r>
    </w:p>
    <w:p w14:paraId="2BD70435" w14:textId="79D160F1" w:rsidR="004C0356" w:rsidRDefault="004C0356" w:rsidP="004C0356">
      <w:pPr>
        <w:spacing w:after="0" w:line="240" w:lineRule="auto"/>
        <w:textAlignment w:val="baseline"/>
        <w:rPr>
          <w:rFonts w:ascii="Open Sans" w:eastAsia="Times New Roman" w:hAnsi="Open Sans" w:cs="Open Sans"/>
          <w:color w:val="666666"/>
          <w:sz w:val="23"/>
          <w:szCs w:val="23"/>
        </w:rPr>
      </w:pPr>
      <w:r w:rsidRPr="004C0356">
        <w:rPr>
          <w:rFonts w:ascii="Open Sans" w:eastAsia="Times New Roman" w:hAnsi="Open Sans" w:cs="Open Sans"/>
          <w:color w:val="666666"/>
          <w:sz w:val="23"/>
          <w:szCs w:val="23"/>
        </w:rPr>
        <w:t>The intervention period for the study was three years, at which point researchers reported 81 verified invasive cancer incidences. There were also 29 unverified cases among the participants. With this information researchers were able to calculate adjusted hazard ratios against the control groups which were taking placebos and not exercising.</w:t>
      </w:r>
    </w:p>
    <w:p w14:paraId="70810744" w14:textId="77777777" w:rsidR="000154A4" w:rsidRPr="004C0356" w:rsidRDefault="000154A4" w:rsidP="004C0356">
      <w:pPr>
        <w:spacing w:after="0" w:line="240" w:lineRule="auto"/>
        <w:textAlignment w:val="baseline"/>
        <w:rPr>
          <w:rFonts w:ascii="Open Sans" w:eastAsia="Times New Roman" w:hAnsi="Open Sans" w:cs="Open Sans"/>
          <w:color w:val="666666"/>
          <w:sz w:val="23"/>
          <w:szCs w:val="23"/>
        </w:rPr>
      </w:pPr>
    </w:p>
    <w:p w14:paraId="72C936A0" w14:textId="77777777" w:rsidR="004C0356" w:rsidRPr="004C0356" w:rsidRDefault="004C0356" w:rsidP="004C0356">
      <w:pPr>
        <w:spacing w:after="0" w:line="240" w:lineRule="auto"/>
        <w:textAlignment w:val="baseline"/>
        <w:rPr>
          <w:rFonts w:ascii="Open Sans" w:eastAsia="Times New Roman" w:hAnsi="Open Sans" w:cs="Open Sans"/>
          <w:color w:val="666666"/>
          <w:sz w:val="23"/>
          <w:szCs w:val="23"/>
        </w:rPr>
      </w:pPr>
      <w:r w:rsidRPr="004C0356">
        <w:rPr>
          <w:rFonts w:ascii="Open Sans" w:eastAsia="Times New Roman" w:hAnsi="Open Sans" w:cs="Open Sans"/>
          <w:b/>
          <w:bCs/>
          <w:i/>
          <w:iCs/>
          <w:color w:val="666666"/>
          <w:sz w:val="23"/>
          <w:szCs w:val="23"/>
          <w:bdr w:val="none" w:sz="0" w:space="0" w:color="auto" w:frame="1"/>
        </w:rPr>
        <w:t>Impressive results</w:t>
      </w:r>
    </w:p>
    <w:p w14:paraId="2C417C02" w14:textId="77777777" w:rsidR="004C0356" w:rsidRPr="004C0356" w:rsidRDefault="004C0356" w:rsidP="004C0356">
      <w:pPr>
        <w:spacing w:after="0" w:line="240" w:lineRule="auto"/>
        <w:textAlignment w:val="baseline"/>
        <w:rPr>
          <w:rFonts w:ascii="Open Sans" w:eastAsia="Times New Roman" w:hAnsi="Open Sans" w:cs="Open Sans"/>
          <w:color w:val="666666"/>
          <w:sz w:val="23"/>
          <w:szCs w:val="23"/>
        </w:rPr>
      </w:pPr>
      <w:r w:rsidRPr="004C0356">
        <w:rPr>
          <w:rFonts w:ascii="Open Sans" w:eastAsia="Times New Roman" w:hAnsi="Open Sans" w:cs="Open Sans"/>
          <w:color w:val="666666"/>
          <w:sz w:val="23"/>
          <w:szCs w:val="23"/>
        </w:rPr>
        <w:t>The results indicated that </w:t>
      </w:r>
      <w:r w:rsidRPr="004C0356">
        <w:rPr>
          <w:rFonts w:ascii="Open Sans" w:eastAsia="Times New Roman" w:hAnsi="Open Sans" w:cs="Open Sans"/>
          <w:i/>
          <w:iCs/>
          <w:color w:val="666666"/>
          <w:sz w:val="23"/>
          <w:szCs w:val="23"/>
          <w:bdr w:val="none" w:sz="0" w:space="0" w:color="auto" w:frame="1"/>
        </w:rPr>
        <w:t>any combination</w:t>
      </w:r>
      <w:r w:rsidRPr="004C0356">
        <w:rPr>
          <w:rFonts w:ascii="Open Sans" w:eastAsia="Times New Roman" w:hAnsi="Open Sans" w:cs="Open Sans"/>
          <w:color w:val="666666"/>
          <w:sz w:val="23"/>
          <w:szCs w:val="23"/>
        </w:rPr>
        <w:t> of multiple treatments being investigated had a cumulative effect on cancer risk; however, the most dramatic risk reduction was found when exercise was combined with </w:t>
      </w:r>
      <w:proofErr w:type="gramStart"/>
      <w:r w:rsidRPr="006F4F05">
        <w:rPr>
          <w:rFonts w:ascii="Open Sans" w:eastAsia="Times New Roman" w:hAnsi="Open Sans" w:cs="Open Sans"/>
          <w:b/>
          <w:bCs/>
          <w:i/>
          <w:iCs/>
          <w:color w:val="666666"/>
          <w:sz w:val="23"/>
          <w:szCs w:val="23"/>
          <w:bdr w:val="none" w:sz="0" w:space="0" w:color="auto" w:frame="1"/>
        </w:rPr>
        <w:t>both</w:t>
      </w:r>
      <w:r w:rsidRPr="006F4F05">
        <w:rPr>
          <w:rFonts w:ascii="Open Sans" w:eastAsia="Times New Roman" w:hAnsi="Open Sans" w:cs="Open Sans"/>
          <w:b/>
          <w:bCs/>
          <w:color w:val="666666"/>
          <w:sz w:val="23"/>
          <w:szCs w:val="23"/>
        </w:rPr>
        <w:t> of the supplements</w:t>
      </w:r>
      <w:proofErr w:type="gramEnd"/>
      <w:r w:rsidRPr="004C0356">
        <w:rPr>
          <w:rFonts w:ascii="Open Sans" w:eastAsia="Times New Roman" w:hAnsi="Open Sans" w:cs="Open Sans"/>
          <w:color w:val="666666"/>
          <w:sz w:val="23"/>
          <w:szCs w:val="23"/>
        </w:rPr>
        <w:t>:</w:t>
      </w:r>
    </w:p>
    <w:p w14:paraId="673F1125" w14:textId="77777777" w:rsidR="004C0356" w:rsidRPr="004C0356" w:rsidRDefault="004C0356" w:rsidP="004C0356">
      <w:pPr>
        <w:spacing w:after="0" w:line="240" w:lineRule="auto"/>
        <w:textAlignment w:val="baseline"/>
        <w:rPr>
          <w:rFonts w:ascii="Open Sans" w:eastAsia="Times New Roman" w:hAnsi="Open Sans" w:cs="Open Sans"/>
          <w:color w:val="666666"/>
          <w:sz w:val="23"/>
          <w:szCs w:val="23"/>
        </w:rPr>
      </w:pPr>
      <w:r w:rsidRPr="004C0356">
        <w:rPr>
          <w:rFonts w:ascii="Open Sans" w:eastAsia="Times New Roman" w:hAnsi="Open Sans" w:cs="Open Sans"/>
          <w:color w:val="666666"/>
          <w:sz w:val="23"/>
          <w:szCs w:val="23"/>
        </w:rPr>
        <w:t>• When taking both Omega-3 and Vitamin D3, but not exercising: </w:t>
      </w:r>
      <w:r w:rsidRPr="004C0356">
        <w:rPr>
          <w:rFonts w:ascii="Open Sans" w:eastAsia="Times New Roman" w:hAnsi="Open Sans" w:cs="Open Sans"/>
          <w:b/>
          <w:bCs/>
          <w:color w:val="666666"/>
          <w:sz w:val="23"/>
          <w:szCs w:val="23"/>
          <w:bdr w:val="none" w:sz="0" w:space="0" w:color="auto" w:frame="1"/>
        </w:rPr>
        <w:t>A 47% risk reduction in cancer diagnosis was observed</w:t>
      </w:r>
      <w:r w:rsidRPr="004C0356">
        <w:rPr>
          <w:rFonts w:ascii="Open Sans" w:eastAsia="Times New Roman" w:hAnsi="Open Sans" w:cs="Open Sans"/>
          <w:color w:val="666666"/>
          <w:sz w:val="23"/>
          <w:szCs w:val="23"/>
        </w:rPr>
        <w:t>.</w:t>
      </w:r>
    </w:p>
    <w:p w14:paraId="7981B006" w14:textId="77777777" w:rsidR="004C0356" w:rsidRPr="004C0356" w:rsidRDefault="004C0356" w:rsidP="004C0356">
      <w:pPr>
        <w:spacing w:after="0" w:line="240" w:lineRule="auto"/>
        <w:textAlignment w:val="baseline"/>
        <w:rPr>
          <w:rFonts w:ascii="Open Sans" w:eastAsia="Times New Roman" w:hAnsi="Open Sans" w:cs="Open Sans"/>
          <w:color w:val="666666"/>
          <w:sz w:val="23"/>
          <w:szCs w:val="23"/>
        </w:rPr>
      </w:pPr>
      <w:r w:rsidRPr="004C0356">
        <w:rPr>
          <w:rFonts w:ascii="Open Sans" w:eastAsia="Times New Roman" w:hAnsi="Open Sans" w:cs="Open Sans"/>
          <w:color w:val="666666"/>
          <w:sz w:val="23"/>
          <w:szCs w:val="23"/>
        </w:rPr>
        <w:t>• When taking Omega-3 only, plus exercising: </w:t>
      </w:r>
      <w:r w:rsidRPr="004C0356">
        <w:rPr>
          <w:rFonts w:ascii="Open Sans" w:eastAsia="Times New Roman" w:hAnsi="Open Sans" w:cs="Open Sans"/>
          <w:b/>
          <w:bCs/>
          <w:color w:val="666666"/>
          <w:sz w:val="23"/>
          <w:szCs w:val="23"/>
          <w:bdr w:val="none" w:sz="0" w:space="0" w:color="auto" w:frame="1"/>
        </w:rPr>
        <w:t>A 48% risk reduction in cancer diagnosis was observed</w:t>
      </w:r>
      <w:r w:rsidRPr="004C0356">
        <w:rPr>
          <w:rFonts w:ascii="Open Sans" w:eastAsia="Times New Roman" w:hAnsi="Open Sans" w:cs="Open Sans"/>
          <w:color w:val="666666"/>
          <w:sz w:val="23"/>
          <w:szCs w:val="23"/>
        </w:rPr>
        <w:t>.</w:t>
      </w:r>
    </w:p>
    <w:p w14:paraId="7F4AD27B" w14:textId="2B7CFF0C" w:rsidR="004C0356" w:rsidRPr="004C0356" w:rsidRDefault="004C0356" w:rsidP="004C0356">
      <w:pPr>
        <w:spacing w:after="0" w:line="240" w:lineRule="auto"/>
        <w:textAlignment w:val="baseline"/>
        <w:rPr>
          <w:rFonts w:ascii="Open Sans" w:eastAsia="Times New Roman" w:hAnsi="Open Sans" w:cs="Open Sans"/>
          <w:color w:val="666666"/>
          <w:sz w:val="23"/>
          <w:szCs w:val="23"/>
        </w:rPr>
      </w:pPr>
      <w:r w:rsidRPr="004C0356">
        <w:rPr>
          <w:rFonts w:ascii="Open Sans" w:eastAsia="Times New Roman" w:hAnsi="Open Sans" w:cs="Open Sans"/>
          <w:color w:val="666666"/>
          <w:sz w:val="23"/>
          <w:szCs w:val="23"/>
        </w:rPr>
        <w:t>• When taking both Omega-3 </w:t>
      </w:r>
      <w:r w:rsidRPr="004C0356">
        <w:rPr>
          <w:rFonts w:ascii="Open Sans" w:eastAsia="Times New Roman" w:hAnsi="Open Sans" w:cs="Open Sans"/>
          <w:i/>
          <w:iCs/>
          <w:color w:val="666666"/>
          <w:sz w:val="23"/>
          <w:szCs w:val="23"/>
          <w:bdr w:val="none" w:sz="0" w:space="0" w:color="auto" w:frame="1"/>
        </w:rPr>
        <w:t>and</w:t>
      </w:r>
      <w:r w:rsidRPr="004C0356">
        <w:rPr>
          <w:rFonts w:ascii="Open Sans" w:eastAsia="Times New Roman" w:hAnsi="Open Sans" w:cs="Open Sans"/>
          <w:color w:val="666666"/>
          <w:sz w:val="23"/>
          <w:szCs w:val="23"/>
        </w:rPr>
        <w:t> Vitamin D3, plus exercising: </w:t>
      </w:r>
      <w:r w:rsidRPr="004C0356">
        <w:rPr>
          <w:rFonts w:ascii="Open Sans" w:eastAsia="Times New Roman" w:hAnsi="Open Sans" w:cs="Open Sans"/>
          <w:b/>
          <w:bCs/>
          <w:color w:val="666666"/>
          <w:sz w:val="23"/>
          <w:szCs w:val="23"/>
          <w:bdr w:val="none" w:sz="0" w:space="0" w:color="auto" w:frame="1"/>
        </w:rPr>
        <w:t>A 61% risk reduction in cancer diagnosis was observed</w:t>
      </w:r>
      <w:r w:rsidRPr="004C0356">
        <w:rPr>
          <w:rFonts w:ascii="Open Sans" w:eastAsia="Times New Roman" w:hAnsi="Open Sans" w:cs="Open Sans"/>
          <w:color w:val="666666"/>
          <w:sz w:val="23"/>
          <w:szCs w:val="23"/>
        </w:rPr>
        <w:t>.</w:t>
      </w:r>
      <w:r w:rsidR="006F4F05">
        <w:rPr>
          <w:rFonts w:ascii="Open Sans" w:eastAsia="Times New Roman" w:hAnsi="Open Sans" w:cs="Open Sans"/>
          <w:color w:val="666666"/>
          <w:sz w:val="23"/>
          <w:szCs w:val="23"/>
        </w:rPr>
        <w:t xml:space="preserve">  That my friends </w:t>
      </w:r>
      <w:proofErr w:type="gramStart"/>
      <w:r w:rsidR="006F4F05">
        <w:rPr>
          <w:rFonts w:ascii="Open Sans" w:eastAsia="Times New Roman" w:hAnsi="Open Sans" w:cs="Open Sans"/>
          <w:color w:val="666666"/>
          <w:sz w:val="23"/>
          <w:szCs w:val="23"/>
        </w:rPr>
        <w:t>is</w:t>
      </w:r>
      <w:proofErr w:type="gramEnd"/>
      <w:r w:rsidR="006F4F05">
        <w:rPr>
          <w:rFonts w:ascii="Open Sans" w:eastAsia="Times New Roman" w:hAnsi="Open Sans" w:cs="Open Sans"/>
          <w:color w:val="666666"/>
          <w:sz w:val="23"/>
          <w:szCs w:val="23"/>
        </w:rPr>
        <w:t xml:space="preserve"> quite impressive!</w:t>
      </w:r>
    </w:p>
    <w:p w14:paraId="7479C612" w14:textId="77777777" w:rsidR="004C0356" w:rsidRPr="004C0356" w:rsidRDefault="004C0356" w:rsidP="004C0356">
      <w:pPr>
        <w:spacing w:after="0" w:line="240" w:lineRule="auto"/>
        <w:textAlignment w:val="baseline"/>
        <w:rPr>
          <w:rFonts w:ascii="Open Sans" w:eastAsia="Times New Roman" w:hAnsi="Open Sans" w:cs="Open Sans"/>
          <w:color w:val="666666"/>
          <w:sz w:val="23"/>
          <w:szCs w:val="23"/>
        </w:rPr>
      </w:pPr>
      <w:r w:rsidRPr="004C0356">
        <w:rPr>
          <w:rFonts w:ascii="Open Sans" w:eastAsia="Times New Roman" w:hAnsi="Open Sans" w:cs="Open Sans"/>
          <w:color w:val="666666"/>
          <w:sz w:val="23"/>
          <w:szCs w:val="23"/>
        </w:rPr>
        <w:t>Other test groups, though showing some improvement, did not have numbers high enough to reach clinical significance.</w:t>
      </w:r>
    </w:p>
    <w:p w14:paraId="7EB09772" w14:textId="77777777" w:rsidR="004C0356" w:rsidRPr="004C0356" w:rsidRDefault="004C0356" w:rsidP="004C0356">
      <w:pPr>
        <w:spacing w:after="0" w:line="240" w:lineRule="auto"/>
        <w:textAlignment w:val="baseline"/>
        <w:rPr>
          <w:rFonts w:ascii="Open Sans" w:eastAsia="Times New Roman" w:hAnsi="Open Sans" w:cs="Open Sans"/>
          <w:color w:val="666666"/>
          <w:sz w:val="23"/>
          <w:szCs w:val="23"/>
        </w:rPr>
      </w:pPr>
      <w:r w:rsidRPr="004C0356">
        <w:rPr>
          <w:rFonts w:ascii="Open Sans" w:eastAsia="Times New Roman" w:hAnsi="Open Sans" w:cs="Open Sans"/>
          <w:color w:val="666666"/>
          <w:sz w:val="23"/>
          <w:szCs w:val="23"/>
        </w:rPr>
        <w:t>“In this multi-center clinical trial among generally healthy and active older adults at their peak of age-related cancer risk, high-dose daily Vitamin D3, Omega-3, and a simple home exercise program had cumulative benefits on the risk of any invasive cancer,” the authors of the study concluded.</w:t>
      </w:r>
    </w:p>
    <w:p w14:paraId="57AEFACE" w14:textId="77777777" w:rsidR="004C0356" w:rsidRPr="004C0356" w:rsidRDefault="004C0356" w:rsidP="004C0356">
      <w:pPr>
        <w:spacing w:after="0" w:line="240" w:lineRule="auto"/>
        <w:textAlignment w:val="baseline"/>
        <w:rPr>
          <w:rFonts w:ascii="Open Sans" w:eastAsia="Times New Roman" w:hAnsi="Open Sans" w:cs="Open Sans"/>
          <w:color w:val="666666"/>
          <w:sz w:val="23"/>
          <w:szCs w:val="23"/>
        </w:rPr>
      </w:pPr>
      <w:r w:rsidRPr="004C0356">
        <w:rPr>
          <w:rFonts w:ascii="Open Sans" w:eastAsia="Times New Roman" w:hAnsi="Open Sans" w:cs="Open Sans"/>
          <w:b/>
          <w:bCs/>
          <w:i/>
          <w:iCs/>
          <w:color w:val="666666"/>
          <w:sz w:val="23"/>
          <w:szCs w:val="23"/>
          <w:bdr w:val="none" w:sz="0" w:space="0" w:color="auto" w:frame="1"/>
        </w:rPr>
        <w:t>Study limitations</w:t>
      </w:r>
    </w:p>
    <w:p w14:paraId="6ED89D8E" w14:textId="77777777" w:rsidR="004C0356" w:rsidRPr="004C0356" w:rsidRDefault="004C0356" w:rsidP="004C0356">
      <w:pPr>
        <w:spacing w:after="0" w:line="240" w:lineRule="auto"/>
        <w:textAlignment w:val="baseline"/>
        <w:rPr>
          <w:rFonts w:ascii="Open Sans" w:eastAsia="Times New Roman" w:hAnsi="Open Sans" w:cs="Open Sans"/>
          <w:color w:val="666666"/>
          <w:sz w:val="23"/>
          <w:szCs w:val="23"/>
        </w:rPr>
      </w:pPr>
      <w:r w:rsidRPr="004C0356">
        <w:rPr>
          <w:rFonts w:ascii="Open Sans" w:eastAsia="Times New Roman" w:hAnsi="Open Sans" w:cs="Open Sans"/>
          <w:color w:val="666666"/>
          <w:sz w:val="23"/>
          <w:szCs w:val="23"/>
        </w:rPr>
        <w:t xml:space="preserve">Though the results of the study are promising, the authors of the study did note some limitations. The number of study participants was </w:t>
      </w:r>
      <w:proofErr w:type="gramStart"/>
      <w:r w:rsidRPr="004C0356">
        <w:rPr>
          <w:rFonts w:ascii="Open Sans" w:eastAsia="Times New Roman" w:hAnsi="Open Sans" w:cs="Open Sans"/>
          <w:color w:val="666666"/>
          <w:sz w:val="23"/>
          <w:szCs w:val="23"/>
        </w:rPr>
        <w:t>limited</w:t>
      </w:r>
      <w:proofErr w:type="gramEnd"/>
      <w:r w:rsidRPr="004C0356">
        <w:rPr>
          <w:rFonts w:ascii="Open Sans" w:eastAsia="Times New Roman" w:hAnsi="Open Sans" w:cs="Open Sans"/>
          <w:color w:val="666666"/>
          <w:sz w:val="23"/>
          <w:szCs w:val="23"/>
        </w:rPr>
        <w:t xml:space="preserve"> and the study intervention period was only three years.</w:t>
      </w:r>
    </w:p>
    <w:p w14:paraId="07213FEF" w14:textId="77777777" w:rsidR="004C0356" w:rsidRPr="004C0356" w:rsidRDefault="004C0356" w:rsidP="004C0356">
      <w:pPr>
        <w:spacing w:after="0" w:line="240" w:lineRule="auto"/>
        <w:textAlignment w:val="baseline"/>
        <w:rPr>
          <w:rFonts w:ascii="Open Sans" w:eastAsia="Times New Roman" w:hAnsi="Open Sans" w:cs="Open Sans"/>
          <w:color w:val="666666"/>
          <w:sz w:val="23"/>
          <w:szCs w:val="23"/>
        </w:rPr>
      </w:pPr>
      <w:proofErr w:type="gramStart"/>
      <w:r w:rsidRPr="004C0356">
        <w:rPr>
          <w:rFonts w:ascii="Open Sans" w:eastAsia="Times New Roman" w:hAnsi="Open Sans" w:cs="Open Sans"/>
          <w:color w:val="666666"/>
          <w:sz w:val="23"/>
          <w:szCs w:val="23"/>
        </w:rPr>
        <w:t>Also</w:t>
      </w:r>
      <w:proofErr w:type="gramEnd"/>
      <w:r w:rsidRPr="004C0356">
        <w:rPr>
          <w:rFonts w:ascii="Open Sans" w:eastAsia="Times New Roman" w:hAnsi="Open Sans" w:cs="Open Sans"/>
          <w:color w:val="666666"/>
          <w:sz w:val="23"/>
          <w:szCs w:val="23"/>
        </w:rPr>
        <w:t xml:space="preserve"> there were very low numbers of “site-specific” cancers, which makes the data less reliable. For example, none of the treatments individually or in combination reduced gastrointestinal cancers, or breast cancer in women. This means the supplements and exercise regimen may reduce risk of some cancers but not others.</w:t>
      </w:r>
    </w:p>
    <w:p w14:paraId="219E644E" w14:textId="77777777" w:rsidR="004C0356" w:rsidRPr="004C0356" w:rsidRDefault="004C0356" w:rsidP="004C0356">
      <w:pPr>
        <w:spacing w:after="100" w:line="240" w:lineRule="auto"/>
        <w:textAlignment w:val="baseline"/>
        <w:rPr>
          <w:rFonts w:ascii="Open Sans" w:eastAsia="Times New Roman" w:hAnsi="Open Sans" w:cs="Open Sans"/>
          <w:color w:val="666666"/>
          <w:sz w:val="23"/>
          <w:szCs w:val="23"/>
        </w:rPr>
      </w:pPr>
      <w:r w:rsidRPr="004C0356">
        <w:rPr>
          <w:rFonts w:ascii="Open Sans" w:eastAsia="Times New Roman" w:hAnsi="Open Sans" w:cs="Open Sans"/>
          <w:color w:val="666666"/>
          <w:sz w:val="23"/>
          <w:szCs w:val="23"/>
        </w:rPr>
        <w:t>The researchers are confident that the limitations could be overcome with more substantive follow-up: “Future studies should verify the benefit of combined treatments in the prevention of cancer, also extending to longer follow-ups beyond the three-year duration assessed in this trial,” the researchers wrote.</w:t>
      </w:r>
    </w:p>
    <w:p w14:paraId="547ACBD1" w14:textId="77777777" w:rsidR="004C0356" w:rsidRPr="004C0356" w:rsidRDefault="004C0356" w:rsidP="004C0356">
      <w:pPr>
        <w:spacing w:after="0" w:line="240" w:lineRule="auto"/>
        <w:textAlignment w:val="baseline"/>
        <w:rPr>
          <w:rFonts w:ascii="Open Sans" w:eastAsia="Times New Roman" w:hAnsi="Open Sans" w:cs="Open Sans"/>
          <w:color w:val="666666"/>
          <w:sz w:val="23"/>
          <w:szCs w:val="23"/>
        </w:rPr>
      </w:pPr>
      <w:r w:rsidRPr="004C0356">
        <w:rPr>
          <w:rFonts w:ascii="Open Sans" w:eastAsia="Times New Roman" w:hAnsi="Open Sans" w:cs="Open Sans"/>
          <w:b/>
          <w:bCs/>
          <w:i/>
          <w:iCs/>
          <w:color w:val="666666"/>
          <w:sz w:val="23"/>
          <w:szCs w:val="23"/>
          <w:bdr w:val="none" w:sz="0" w:space="0" w:color="auto" w:frame="1"/>
        </w:rPr>
        <w:t>Three types of Omega-3s</w:t>
      </w:r>
    </w:p>
    <w:p w14:paraId="05E9F5B5" w14:textId="3456FEDE" w:rsidR="004C0356" w:rsidRDefault="004C0356" w:rsidP="004C0356">
      <w:pPr>
        <w:spacing w:after="0" w:line="240" w:lineRule="auto"/>
        <w:textAlignment w:val="baseline"/>
        <w:rPr>
          <w:rFonts w:ascii="Open Sans" w:eastAsia="Times New Roman" w:hAnsi="Open Sans" w:cs="Open Sans"/>
          <w:color w:val="666666"/>
          <w:sz w:val="23"/>
          <w:szCs w:val="23"/>
        </w:rPr>
      </w:pPr>
      <w:r w:rsidRPr="004C0356">
        <w:rPr>
          <w:rFonts w:ascii="Open Sans" w:eastAsia="Times New Roman" w:hAnsi="Open Sans" w:cs="Open Sans"/>
          <w:color w:val="666666"/>
          <w:sz w:val="23"/>
          <w:szCs w:val="23"/>
        </w:rPr>
        <w:t>The Omega-3 supplement used in the DO-HEALTH trial included only two of the Omega-3 fatty acids: </w:t>
      </w:r>
      <w:proofErr w:type="spellStart"/>
      <w:r w:rsidRPr="004C0356">
        <w:rPr>
          <w:rFonts w:ascii="Open Sans" w:eastAsia="Times New Roman" w:hAnsi="Open Sans" w:cs="Open Sans"/>
          <w:i/>
          <w:iCs/>
          <w:color w:val="666666"/>
          <w:sz w:val="23"/>
          <w:szCs w:val="23"/>
          <w:bdr w:val="none" w:sz="0" w:space="0" w:color="auto" w:frame="1"/>
        </w:rPr>
        <w:t>Eicosapentaenoic</w:t>
      </w:r>
      <w:proofErr w:type="spellEnd"/>
      <w:r w:rsidRPr="004C0356">
        <w:rPr>
          <w:rFonts w:ascii="Open Sans" w:eastAsia="Times New Roman" w:hAnsi="Open Sans" w:cs="Open Sans"/>
          <w:i/>
          <w:iCs/>
          <w:color w:val="666666"/>
          <w:sz w:val="23"/>
          <w:szCs w:val="23"/>
          <w:bdr w:val="none" w:sz="0" w:space="0" w:color="auto" w:frame="1"/>
        </w:rPr>
        <w:t xml:space="preserve"> acid </w:t>
      </w:r>
      <w:r w:rsidRPr="004C0356">
        <w:rPr>
          <w:rFonts w:ascii="Open Sans" w:eastAsia="Times New Roman" w:hAnsi="Open Sans" w:cs="Open Sans"/>
          <w:color w:val="666666"/>
          <w:sz w:val="23"/>
          <w:szCs w:val="23"/>
        </w:rPr>
        <w:t>(EPA) and </w:t>
      </w:r>
      <w:r w:rsidRPr="004C0356">
        <w:rPr>
          <w:rFonts w:ascii="Open Sans" w:eastAsia="Times New Roman" w:hAnsi="Open Sans" w:cs="Open Sans"/>
          <w:i/>
          <w:iCs/>
          <w:color w:val="666666"/>
          <w:sz w:val="23"/>
          <w:szCs w:val="23"/>
          <w:bdr w:val="none" w:sz="0" w:space="0" w:color="auto" w:frame="1"/>
        </w:rPr>
        <w:t>Docosahexaenoic acid </w:t>
      </w:r>
      <w:r w:rsidRPr="004C0356">
        <w:rPr>
          <w:rFonts w:ascii="Open Sans" w:eastAsia="Times New Roman" w:hAnsi="Open Sans" w:cs="Open Sans"/>
          <w:color w:val="666666"/>
          <w:sz w:val="23"/>
          <w:szCs w:val="23"/>
        </w:rPr>
        <w:t>(DHA). High quality Omega-3 supplements include </w:t>
      </w:r>
      <w:r w:rsidRPr="004C0356">
        <w:rPr>
          <w:rFonts w:ascii="Open Sans" w:eastAsia="Times New Roman" w:hAnsi="Open Sans" w:cs="Open Sans"/>
          <w:i/>
          <w:iCs/>
          <w:color w:val="666666"/>
          <w:sz w:val="23"/>
          <w:szCs w:val="23"/>
          <w:bdr w:val="none" w:sz="0" w:space="0" w:color="auto" w:frame="1"/>
        </w:rPr>
        <w:t>A-linolenic acid </w:t>
      </w:r>
      <w:r w:rsidRPr="004C0356">
        <w:rPr>
          <w:rFonts w:ascii="Open Sans" w:eastAsia="Times New Roman" w:hAnsi="Open Sans" w:cs="Open Sans"/>
          <w:color w:val="666666"/>
          <w:sz w:val="23"/>
          <w:szCs w:val="23"/>
        </w:rPr>
        <w:t>(ALA)</w:t>
      </w:r>
      <w:r w:rsidR="006F4F05">
        <w:rPr>
          <w:rFonts w:ascii="Open Sans" w:eastAsia="Times New Roman" w:hAnsi="Open Sans" w:cs="Open Sans"/>
          <w:color w:val="666666"/>
          <w:sz w:val="23"/>
          <w:szCs w:val="23"/>
        </w:rPr>
        <w:t xml:space="preserve"> as well</w:t>
      </w:r>
      <w:r w:rsidRPr="004C0356">
        <w:rPr>
          <w:rFonts w:ascii="Open Sans" w:eastAsia="Times New Roman" w:hAnsi="Open Sans" w:cs="Open Sans"/>
          <w:color w:val="666666"/>
          <w:sz w:val="23"/>
          <w:szCs w:val="23"/>
        </w:rPr>
        <w:t>.</w:t>
      </w:r>
      <w:r w:rsidR="006F4F05">
        <w:rPr>
          <w:rFonts w:ascii="Open Sans" w:eastAsia="Times New Roman" w:hAnsi="Open Sans" w:cs="Open Sans"/>
          <w:color w:val="666666"/>
          <w:sz w:val="23"/>
          <w:szCs w:val="23"/>
        </w:rPr>
        <w:t xml:space="preserve">  This is the combination we have available for our clients. </w:t>
      </w:r>
    </w:p>
    <w:p w14:paraId="087C64B7" w14:textId="273080B2" w:rsidR="006F4F05" w:rsidRDefault="006F4F05" w:rsidP="004C0356">
      <w:pPr>
        <w:spacing w:after="0" w:line="240" w:lineRule="auto"/>
        <w:textAlignment w:val="baseline"/>
        <w:rPr>
          <w:rFonts w:ascii="Open Sans" w:eastAsia="Times New Roman" w:hAnsi="Open Sans" w:cs="Open Sans"/>
          <w:color w:val="666666"/>
          <w:sz w:val="23"/>
          <w:szCs w:val="23"/>
        </w:rPr>
      </w:pPr>
    </w:p>
    <w:p w14:paraId="35CC6E16" w14:textId="689C1F3B" w:rsidR="007853CD" w:rsidRDefault="007853CD" w:rsidP="004C0356">
      <w:pPr>
        <w:spacing w:after="0" w:line="240" w:lineRule="auto"/>
        <w:textAlignment w:val="baseline"/>
        <w:rPr>
          <w:rFonts w:ascii="Open Sans" w:eastAsia="Times New Roman" w:hAnsi="Open Sans" w:cs="Open Sans"/>
          <w:color w:val="666666"/>
          <w:sz w:val="23"/>
          <w:szCs w:val="23"/>
        </w:rPr>
      </w:pPr>
      <w:r>
        <w:rPr>
          <w:rFonts w:ascii="Open Sans" w:eastAsia="Times New Roman" w:hAnsi="Open Sans" w:cs="Open Sans"/>
          <w:color w:val="666666"/>
          <w:sz w:val="23"/>
          <w:szCs w:val="23"/>
        </w:rPr>
        <w:t xml:space="preserve">I’m trusting that this information has been a </w:t>
      </w:r>
      <w:proofErr w:type="gramStart"/>
      <w:r>
        <w:rPr>
          <w:rFonts w:ascii="Open Sans" w:eastAsia="Times New Roman" w:hAnsi="Open Sans" w:cs="Open Sans"/>
          <w:color w:val="666666"/>
          <w:sz w:val="23"/>
          <w:szCs w:val="23"/>
        </w:rPr>
        <w:t>benefit</w:t>
      </w:r>
      <w:proofErr w:type="gramEnd"/>
      <w:r>
        <w:rPr>
          <w:rFonts w:ascii="Open Sans" w:eastAsia="Times New Roman" w:hAnsi="Open Sans" w:cs="Open Sans"/>
          <w:color w:val="666666"/>
          <w:sz w:val="23"/>
          <w:szCs w:val="23"/>
        </w:rPr>
        <w:t xml:space="preserve"> and should you desire additional information or assistance </w:t>
      </w:r>
      <w:r w:rsidR="00E549FD">
        <w:rPr>
          <w:rFonts w:ascii="Open Sans" w:eastAsia="Times New Roman" w:hAnsi="Open Sans" w:cs="Open Sans"/>
          <w:color w:val="666666"/>
          <w:sz w:val="23"/>
          <w:szCs w:val="23"/>
        </w:rPr>
        <w:t xml:space="preserve">as it relates to your health </w:t>
      </w:r>
      <w:r>
        <w:rPr>
          <w:rFonts w:ascii="Open Sans" w:eastAsia="Times New Roman" w:hAnsi="Open Sans" w:cs="Open Sans"/>
          <w:color w:val="666666"/>
          <w:sz w:val="23"/>
          <w:szCs w:val="23"/>
        </w:rPr>
        <w:t>please know that we’re here to help you achieve “the best performance of your life!”</w:t>
      </w:r>
    </w:p>
    <w:p w14:paraId="0E2D1B00" w14:textId="77777777" w:rsidR="007853CD" w:rsidRDefault="007853CD" w:rsidP="004C0356">
      <w:pPr>
        <w:spacing w:after="0" w:line="240" w:lineRule="auto"/>
        <w:textAlignment w:val="baseline"/>
        <w:rPr>
          <w:rFonts w:ascii="Open Sans" w:eastAsia="Times New Roman" w:hAnsi="Open Sans" w:cs="Open Sans"/>
          <w:color w:val="666666"/>
          <w:sz w:val="23"/>
          <w:szCs w:val="23"/>
        </w:rPr>
      </w:pPr>
    </w:p>
    <w:p w14:paraId="341DEB8D" w14:textId="77777777" w:rsidR="007853CD" w:rsidRDefault="007853CD" w:rsidP="004C0356">
      <w:pPr>
        <w:spacing w:after="0" w:line="240" w:lineRule="auto"/>
        <w:textAlignment w:val="baseline"/>
        <w:rPr>
          <w:rFonts w:ascii="Open Sans" w:eastAsia="Times New Roman" w:hAnsi="Open Sans" w:cs="Open Sans"/>
          <w:color w:val="666666"/>
          <w:sz w:val="23"/>
          <w:szCs w:val="23"/>
        </w:rPr>
      </w:pPr>
      <w:r>
        <w:rPr>
          <w:rFonts w:ascii="Open Sans" w:eastAsia="Times New Roman" w:hAnsi="Open Sans" w:cs="Open Sans"/>
          <w:color w:val="666666"/>
          <w:sz w:val="23"/>
          <w:szCs w:val="23"/>
        </w:rPr>
        <w:t>God bless,</w:t>
      </w:r>
    </w:p>
    <w:p w14:paraId="0AC5F9B2" w14:textId="48E5C986" w:rsidR="006F4F05" w:rsidRDefault="007853CD" w:rsidP="004C0356">
      <w:pPr>
        <w:spacing w:after="0" w:line="240" w:lineRule="auto"/>
        <w:textAlignment w:val="baseline"/>
        <w:rPr>
          <w:rFonts w:ascii="Open Sans" w:eastAsia="Times New Roman" w:hAnsi="Open Sans" w:cs="Open Sans"/>
          <w:color w:val="666666"/>
          <w:sz w:val="23"/>
          <w:szCs w:val="23"/>
        </w:rPr>
      </w:pPr>
      <w:r>
        <w:rPr>
          <w:rFonts w:ascii="Open Sans" w:eastAsia="Times New Roman" w:hAnsi="Open Sans" w:cs="Open Sans"/>
          <w:color w:val="666666"/>
          <w:sz w:val="23"/>
          <w:szCs w:val="23"/>
        </w:rPr>
        <w:t xml:space="preserve">Dr B </w:t>
      </w:r>
    </w:p>
    <w:p w14:paraId="62422E0A" w14:textId="1FED2ECB" w:rsidR="006F4F05" w:rsidRDefault="006F4F05" w:rsidP="004C0356">
      <w:pPr>
        <w:spacing w:after="0" w:line="240" w:lineRule="auto"/>
        <w:textAlignment w:val="baseline"/>
        <w:rPr>
          <w:rFonts w:ascii="Open Sans" w:eastAsia="Times New Roman" w:hAnsi="Open Sans" w:cs="Open Sans"/>
          <w:color w:val="666666"/>
          <w:sz w:val="23"/>
          <w:szCs w:val="23"/>
        </w:rPr>
      </w:pPr>
    </w:p>
    <w:p w14:paraId="6928F092" w14:textId="77777777" w:rsidR="006F4F05" w:rsidRPr="004C0356" w:rsidRDefault="006F4F05" w:rsidP="004C0356">
      <w:pPr>
        <w:spacing w:after="0" w:line="240" w:lineRule="auto"/>
        <w:textAlignment w:val="baseline"/>
        <w:rPr>
          <w:rFonts w:ascii="Open Sans" w:eastAsia="Times New Roman" w:hAnsi="Open Sans" w:cs="Open Sans"/>
          <w:color w:val="666666"/>
          <w:sz w:val="23"/>
          <w:szCs w:val="23"/>
        </w:rPr>
      </w:pPr>
    </w:p>
    <w:p w14:paraId="2D22CEB1" w14:textId="73619415" w:rsidR="004C0356" w:rsidRPr="004C0356" w:rsidRDefault="004C0356" w:rsidP="004C0356">
      <w:pPr>
        <w:spacing w:after="0" w:line="240" w:lineRule="auto"/>
        <w:textAlignment w:val="baseline"/>
        <w:rPr>
          <w:rFonts w:ascii="Open Sans" w:eastAsia="Times New Roman" w:hAnsi="Open Sans" w:cs="Open Sans"/>
          <w:color w:val="666666"/>
          <w:sz w:val="23"/>
          <w:szCs w:val="23"/>
        </w:rPr>
      </w:pPr>
    </w:p>
    <w:p w14:paraId="2B601C37" w14:textId="77777777" w:rsidR="004C0356" w:rsidRPr="004C0356" w:rsidRDefault="004C0356" w:rsidP="004C0356">
      <w:pPr>
        <w:spacing w:after="100" w:line="240" w:lineRule="auto"/>
        <w:textAlignment w:val="baseline"/>
        <w:rPr>
          <w:rFonts w:ascii="Open Sans" w:eastAsia="Times New Roman" w:hAnsi="Open Sans" w:cs="Open Sans"/>
          <w:color w:val="666666"/>
          <w:sz w:val="23"/>
          <w:szCs w:val="23"/>
        </w:rPr>
      </w:pPr>
      <w:r w:rsidRPr="004C0356">
        <w:rPr>
          <w:rFonts w:ascii="Open Sans" w:eastAsia="Times New Roman" w:hAnsi="Open Sans" w:cs="Open Sans"/>
          <w:i/>
          <w:iCs/>
          <w:color w:val="666666"/>
          <w:sz w:val="23"/>
          <w:szCs w:val="23"/>
          <w:bdr w:val="none" w:sz="0" w:space="0" w:color="auto" w:frame="1"/>
        </w:rPr>
        <w:t>Sources: </w:t>
      </w:r>
      <w:hyperlink r:id="rId7" w:tgtFrame="_blank" w:history="1">
        <w:r w:rsidRPr="004C0356">
          <w:rPr>
            <w:rFonts w:ascii="Open Sans" w:eastAsia="Times New Roman" w:hAnsi="Open Sans" w:cs="Open Sans"/>
            <w:i/>
            <w:iCs/>
            <w:color w:val="008A5F"/>
            <w:sz w:val="23"/>
            <w:szCs w:val="23"/>
            <w:u w:val="single"/>
            <w:bdr w:val="none" w:sz="0" w:space="0" w:color="auto" w:frame="1"/>
          </w:rPr>
          <w:t>Frontiers in Aging</w:t>
        </w:r>
      </w:hyperlink>
      <w:r w:rsidRPr="004C0356">
        <w:rPr>
          <w:rFonts w:ascii="Open Sans" w:eastAsia="Times New Roman" w:hAnsi="Open Sans" w:cs="Open Sans"/>
          <w:i/>
          <w:iCs/>
          <w:color w:val="666666"/>
          <w:sz w:val="23"/>
          <w:szCs w:val="23"/>
          <w:bdr w:val="none" w:sz="0" w:space="0" w:color="auto" w:frame="1"/>
        </w:rPr>
        <w:t>, </w:t>
      </w:r>
      <w:hyperlink r:id="rId8" w:tgtFrame="_blank" w:history="1">
        <w:r w:rsidRPr="004C0356">
          <w:rPr>
            <w:rFonts w:ascii="Open Sans" w:eastAsia="Times New Roman" w:hAnsi="Open Sans" w:cs="Open Sans"/>
            <w:i/>
            <w:iCs/>
            <w:color w:val="008A5F"/>
            <w:sz w:val="23"/>
            <w:szCs w:val="23"/>
            <w:u w:val="single"/>
            <w:bdr w:val="none" w:sz="0" w:space="0" w:color="auto" w:frame="1"/>
          </w:rPr>
          <w:t>CDC.gov</w:t>
        </w:r>
      </w:hyperlink>
      <w:r w:rsidRPr="004C0356">
        <w:rPr>
          <w:rFonts w:ascii="Open Sans" w:eastAsia="Times New Roman" w:hAnsi="Open Sans" w:cs="Open Sans"/>
          <w:i/>
          <w:iCs/>
          <w:color w:val="666666"/>
          <w:sz w:val="23"/>
          <w:szCs w:val="23"/>
          <w:bdr w:val="none" w:sz="0" w:space="0" w:color="auto" w:frame="1"/>
        </w:rPr>
        <w:t>.</w:t>
      </w:r>
    </w:p>
    <w:p w14:paraId="595B22E1" w14:textId="77777777" w:rsidR="00630199" w:rsidRDefault="00630199"/>
    <w:sectPr w:rsidR="00630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356"/>
    <w:rsid w:val="000154A4"/>
    <w:rsid w:val="00123093"/>
    <w:rsid w:val="004C0356"/>
    <w:rsid w:val="00630199"/>
    <w:rsid w:val="006F4F05"/>
    <w:rsid w:val="007853CD"/>
    <w:rsid w:val="007E3E5E"/>
    <w:rsid w:val="00D86E30"/>
    <w:rsid w:val="00E54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79A9D"/>
  <w15:chartTrackingRefBased/>
  <w15:docId w15:val="{5140DD7A-C083-494D-B996-2C9188E5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979">
      <w:bodyDiv w:val="1"/>
      <w:marLeft w:val="0"/>
      <w:marRight w:val="0"/>
      <w:marTop w:val="0"/>
      <w:marBottom w:val="0"/>
      <w:divBdr>
        <w:top w:val="none" w:sz="0" w:space="0" w:color="auto"/>
        <w:left w:val="none" w:sz="0" w:space="0" w:color="auto"/>
        <w:bottom w:val="none" w:sz="0" w:space="0" w:color="auto"/>
        <w:right w:val="none" w:sz="0" w:space="0" w:color="auto"/>
      </w:divBdr>
      <w:divsChild>
        <w:div w:id="254437003">
          <w:marLeft w:val="0"/>
          <w:marRight w:val="0"/>
          <w:marTop w:val="0"/>
          <w:marBottom w:val="0"/>
          <w:divBdr>
            <w:top w:val="none" w:sz="0" w:space="0" w:color="auto"/>
            <w:left w:val="none" w:sz="0" w:space="0" w:color="auto"/>
            <w:bottom w:val="none" w:sz="0" w:space="0" w:color="auto"/>
            <w:right w:val="none" w:sz="0" w:space="0" w:color="auto"/>
          </w:divBdr>
          <w:divsChild>
            <w:div w:id="1107039587">
              <w:marLeft w:val="0"/>
              <w:marRight w:val="0"/>
              <w:marTop w:val="0"/>
              <w:marBottom w:val="0"/>
              <w:divBdr>
                <w:top w:val="none" w:sz="0" w:space="0" w:color="auto"/>
                <w:left w:val="none" w:sz="0" w:space="0" w:color="auto"/>
                <w:bottom w:val="none" w:sz="0" w:space="0" w:color="auto"/>
                <w:right w:val="none" w:sz="0" w:space="0" w:color="auto"/>
              </w:divBdr>
              <w:divsChild>
                <w:div w:id="327827602">
                  <w:marLeft w:val="0"/>
                  <w:marRight w:val="0"/>
                  <w:marTop w:val="0"/>
                  <w:marBottom w:val="0"/>
                  <w:divBdr>
                    <w:top w:val="none" w:sz="0" w:space="0" w:color="auto"/>
                    <w:left w:val="none" w:sz="0" w:space="0" w:color="auto"/>
                    <w:bottom w:val="none" w:sz="0" w:space="0" w:color="auto"/>
                    <w:right w:val="none" w:sz="0" w:space="0" w:color="auto"/>
                  </w:divBdr>
                  <w:divsChild>
                    <w:div w:id="381711743">
                      <w:marLeft w:val="0"/>
                      <w:marRight w:val="0"/>
                      <w:marTop w:val="100"/>
                      <w:marBottom w:val="100"/>
                      <w:divBdr>
                        <w:top w:val="none" w:sz="0" w:space="0" w:color="auto"/>
                        <w:left w:val="none" w:sz="0" w:space="0" w:color="auto"/>
                        <w:bottom w:val="none" w:sz="0" w:space="0" w:color="auto"/>
                        <w:right w:val="none" w:sz="0" w:space="0" w:color="auto"/>
                      </w:divBdr>
                      <w:divsChild>
                        <w:div w:id="1866677607">
                          <w:marLeft w:val="0"/>
                          <w:marRight w:val="725"/>
                          <w:marTop w:val="0"/>
                          <w:marBottom w:val="0"/>
                          <w:divBdr>
                            <w:top w:val="none" w:sz="0" w:space="0" w:color="auto"/>
                            <w:left w:val="none" w:sz="0" w:space="0" w:color="auto"/>
                            <w:bottom w:val="none" w:sz="0" w:space="0" w:color="auto"/>
                            <w:right w:val="none" w:sz="0" w:space="0" w:color="auto"/>
                          </w:divBdr>
                          <w:divsChild>
                            <w:div w:id="439227576">
                              <w:marLeft w:val="0"/>
                              <w:marRight w:val="0"/>
                              <w:marTop w:val="180"/>
                              <w:marBottom w:val="0"/>
                              <w:divBdr>
                                <w:top w:val="none" w:sz="0" w:space="0" w:color="auto"/>
                                <w:left w:val="none" w:sz="0" w:space="0" w:color="auto"/>
                                <w:bottom w:val="none" w:sz="0" w:space="0" w:color="auto"/>
                                <w:right w:val="none" w:sz="0" w:space="0" w:color="auto"/>
                              </w:divBdr>
                            </w:div>
                          </w:divsChild>
                        </w:div>
                        <w:div w:id="161433342">
                          <w:marLeft w:val="0"/>
                          <w:marRight w:val="0"/>
                          <w:marTop w:val="0"/>
                          <w:marBottom w:val="0"/>
                          <w:divBdr>
                            <w:top w:val="none" w:sz="0" w:space="0" w:color="auto"/>
                            <w:left w:val="none" w:sz="0" w:space="0" w:color="auto"/>
                            <w:bottom w:val="none" w:sz="0" w:space="0" w:color="auto"/>
                            <w:right w:val="none" w:sz="0" w:space="0" w:color="auto"/>
                          </w:divBdr>
                          <w:divsChild>
                            <w:div w:id="11554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23036">
                      <w:marLeft w:val="0"/>
                      <w:marRight w:val="0"/>
                      <w:marTop w:val="100"/>
                      <w:marBottom w:val="100"/>
                      <w:divBdr>
                        <w:top w:val="none" w:sz="0" w:space="0" w:color="auto"/>
                        <w:left w:val="none" w:sz="0" w:space="0" w:color="auto"/>
                        <w:bottom w:val="none" w:sz="0" w:space="0" w:color="auto"/>
                        <w:right w:val="none" w:sz="0" w:space="0" w:color="auto"/>
                      </w:divBdr>
                      <w:divsChild>
                        <w:div w:id="763573404">
                          <w:marLeft w:val="0"/>
                          <w:marRight w:val="0"/>
                          <w:marTop w:val="0"/>
                          <w:marBottom w:val="0"/>
                          <w:divBdr>
                            <w:top w:val="none" w:sz="0" w:space="0" w:color="auto"/>
                            <w:left w:val="none" w:sz="0" w:space="0" w:color="auto"/>
                            <w:bottom w:val="none" w:sz="0" w:space="0" w:color="auto"/>
                            <w:right w:val="none" w:sz="0" w:space="0" w:color="auto"/>
                          </w:divBdr>
                          <w:divsChild>
                            <w:div w:id="7021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7875">
                      <w:marLeft w:val="0"/>
                      <w:marRight w:val="0"/>
                      <w:marTop w:val="100"/>
                      <w:marBottom w:val="100"/>
                      <w:divBdr>
                        <w:top w:val="none" w:sz="0" w:space="0" w:color="auto"/>
                        <w:left w:val="none" w:sz="0" w:space="0" w:color="auto"/>
                        <w:bottom w:val="none" w:sz="0" w:space="0" w:color="auto"/>
                        <w:right w:val="none" w:sz="0" w:space="0" w:color="auto"/>
                      </w:divBdr>
                      <w:divsChild>
                        <w:div w:id="1524241494">
                          <w:marLeft w:val="0"/>
                          <w:marRight w:val="725"/>
                          <w:marTop w:val="0"/>
                          <w:marBottom w:val="0"/>
                          <w:divBdr>
                            <w:top w:val="none" w:sz="0" w:space="0" w:color="auto"/>
                            <w:left w:val="none" w:sz="0" w:space="0" w:color="auto"/>
                            <w:bottom w:val="none" w:sz="0" w:space="0" w:color="auto"/>
                            <w:right w:val="none" w:sz="0" w:space="0" w:color="auto"/>
                          </w:divBdr>
                          <w:divsChild>
                            <w:div w:id="194742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physicalactivity/basics/pa-health/physical-activity-and-cancer.html" TargetMode="External"/><Relationship Id="rId3" Type="http://schemas.openxmlformats.org/officeDocument/2006/relationships/webSettings" Target="webSettings.xml"/><Relationship Id="rId7" Type="http://schemas.openxmlformats.org/officeDocument/2006/relationships/hyperlink" Target="https://www.frontiersin.org/articles/10.3389/fragi.2022.852643/fu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health.eu/wordpress/" TargetMode="External"/><Relationship Id="rId5" Type="http://schemas.openxmlformats.org/officeDocument/2006/relationships/hyperlink" Target="https://www.frontiersin.org/articles/10.3389/fragi.2022.852643/full" TargetMode="External"/><Relationship Id="rId10" Type="http://schemas.openxmlformats.org/officeDocument/2006/relationships/theme" Target="theme/theme1.xml"/><Relationship Id="rId4" Type="http://schemas.openxmlformats.org/officeDocument/2006/relationships/hyperlink" Target="https://www.cdc.gov/physicalactivity/basics/pa-health/physical-activity-and-cancer.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Bartosh</dc:creator>
  <cp:keywords/>
  <dc:description/>
  <cp:lastModifiedBy>Robert Bartosh</cp:lastModifiedBy>
  <cp:revision>3</cp:revision>
  <dcterms:created xsi:type="dcterms:W3CDTF">2022-06-08T20:55:00Z</dcterms:created>
  <dcterms:modified xsi:type="dcterms:W3CDTF">2022-06-15T12:47:00Z</dcterms:modified>
</cp:coreProperties>
</file>